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90" w:rsidRPr="008422E1" w:rsidRDefault="009D6790" w:rsidP="009D6790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E1">
        <w:rPr>
          <w:rFonts w:ascii="Times New Roman" w:hAnsi="Times New Roman" w:cs="Times New Roman"/>
          <w:b/>
          <w:sz w:val="28"/>
          <w:szCs w:val="28"/>
        </w:rPr>
        <w:t xml:space="preserve">Кадастровые инженеры будут отвечать рублем </w:t>
      </w:r>
    </w:p>
    <w:p w:rsidR="009D6790" w:rsidRPr="008422E1" w:rsidRDefault="009D6790" w:rsidP="009D6790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E1">
        <w:rPr>
          <w:rFonts w:ascii="Times New Roman" w:hAnsi="Times New Roman" w:cs="Times New Roman"/>
          <w:b/>
          <w:sz w:val="28"/>
          <w:szCs w:val="28"/>
        </w:rPr>
        <w:t>за не качественные работы</w:t>
      </w:r>
    </w:p>
    <w:p w:rsidR="009D6790" w:rsidRPr="008422E1" w:rsidRDefault="009D6790" w:rsidP="009D6790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6790" w:rsidRPr="008422E1" w:rsidRDefault="009D6790" w:rsidP="009D679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>В Федеральный закон «О государственном кадастре недвижимости» внесены изменения, ужесточающие ответственность за не качественное  выполнение кадастровых работ.</w:t>
      </w:r>
    </w:p>
    <w:p w:rsidR="009D6790" w:rsidRPr="008422E1" w:rsidRDefault="009D6790" w:rsidP="009D679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Как сообщает региональная Кадастровая палата, с 1 июля 2016 года вступили в силу изменения в Федеральный закон «О государственном кадастре недвижимости». Новый порядок призван усовершенствовать деятельность кадастровых инженеров и усилить их ответственность за выполненные работы. </w:t>
      </w:r>
    </w:p>
    <w:p w:rsidR="009D6790" w:rsidRPr="008422E1" w:rsidRDefault="009D6790" w:rsidP="009D679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Согласно внесенным в закон изменениям, убытки, причиненные действиями или, наоборот, бездействием таких специалистов подлежат возмещению по обязательному договору страхования. Кроме того, чтобы выполнять кадастровые работы ранее требовался лишь условный аттестат - сейчас эти специалисты обязаны получить профессиональное образование, сдать квалификационные экзамены и отработать в должности помощника инженера не менее двух лет. </w:t>
      </w:r>
    </w:p>
    <w:p w:rsidR="009D6790" w:rsidRPr="008422E1" w:rsidRDefault="009D6790" w:rsidP="009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Также введена обязанность кадастрового инженера раз в три года проходить </w:t>
      </w:r>
      <w:proofErr w:type="gramStart"/>
      <w:r w:rsidRPr="008422E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422E1">
        <w:rPr>
          <w:rFonts w:ascii="Times New Roman" w:hAnsi="Times New Roman" w:cs="Times New Roman"/>
          <w:sz w:val="28"/>
          <w:szCs w:val="28"/>
        </w:rPr>
        <w:t xml:space="preserve"> повышения квалификации. Это улучшит качество работ и повысит уровень защищенности прав собственников недвижимости.</w:t>
      </w:r>
    </w:p>
    <w:p w:rsidR="0008429F" w:rsidRDefault="0008429F"/>
    <w:sectPr w:rsidR="0008429F" w:rsidSect="000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90"/>
    <w:rsid w:val="0008429F"/>
    <w:rsid w:val="009D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2016-08-31T08:21:00Z</dcterms:created>
  <dcterms:modified xsi:type="dcterms:W3CDTF">2016-08-31T08:22:00Z</dcterms:modified>
</cp:coreProperties>
</file>